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77777777"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Pete Gerica, Chairman</w:t>
      </w:r>
    </w:p>
    <w:p w14:paraId="0466A760" w14:textId="6C21FC6F" w:rsidR="006B3F58" w:rsidRDefault="00966011" w:rsidP="006B3F58">
      <w:pPr>
        <w:pStyle w:val="NormalWeb"/>
        <w:shd w:val="clear" w:color="auto" w:fill="FFFFFF"/>
        <w:contextualSpacing/>
        <w:jc w:val="center"/>
        <w:rPr>
          <w:rFonts w:ascii="TimesNewRomanPS" w:hAnsi="TimesNewRomanPS"/>
          <w:b/>
          <w:bCs/>
        </w:rPr>
      </w:pPr>
      <w:r>
        <w:rPr>
          <w:rFonts w:ascii="TimesNewRomanPS" w:hAnsi="TimesNewRomanPS"/>
          <w:b/>
          <w:bCs/>
        </w:rPr>
        <w:t>Wednesday, April 22</w:t>
      </w:r>
      <w:r w:rsidR="006B3F58">
        <w:rPr>
          <w:rFonts w:ascii="TimesNewRomanPS" w:hAnsi="TimesNewRomanPS"/>
          <w:b/>
          <w:bCs/>
        </w:rPr>
        <w:t>, 2020, 1:00p.m.</w:t>
      </w:r>
    </w:p>
    <w:p w14:paraId="662B7EA3" w14:textId="203F78C4" w:rsidR="006B3F58" w:rsidRDefault="00966011" w:rsidP="006B3F58">
      <w:pPr>
        <w:pStyle w:val="NormalWeb"/>
        <w:shd w:val="clear" w:color="auto" w:fill="FFFFFF"/>
        <w:contextualSpacing/>
        <w:jc w:val="center"/>
        <w:rPr>
          <w:rFonts w:ascii="TimesNewRomanPS" w:hAnsi="TimesNewRomanPS"/>
          <w:b/>
          <w:bCs/>
        </w:rPr>
      </w:pPr>
      <w:r>
        <w:rPr>
          <w:rFonts w:ascii="TimesNewRomanPS" w:hAnsi="TimesNewRomanPS"/>
          <w:b/>
          <w:bCs/>
        </w:rPr>
        <w:t>VIA WEBINAR</w:t>
      </w:r>
    </w:p>
    <w:p w14:paraId="11D865DF" w14:textId="77777777" w:rsidR="006B3F58" w:rsidRDefault="006B3F58" w:rsidP="006B3F58">
      <w:pPr>
        <w:pStyle w:val="NormalWeb"/>
        <w:shd w:val="clear" w:color="auto" w:fill="FFFFFF"/>
        <w:contextualSpacing/>
        <w:jc w:val="center"/>
      </w:pPr>
    </w:p>
    <w:p w14:paraId="2DA627A8" w14:textId="1DA74A90" w:rsidR="006B3F58" w:rsidRDefault="006B3F58" w:rsidP="006B3F58">
      <w:pPr>
        <w:pStyle w:val="NormalWeb"/>
        <w:shd w:val="clear" w:color="auto" w:fill="FFFFFF"/>
        <w:jc w:val="center"/>
      </w:pPr>
      <w:r>
        <w:rPr>
          <w:rFonts w:ascii="TimesNewRomanPS" w:hAnsi="TimesNewRomanPS"/>
          <w:b/>
          <w:bCs/>
        </w:rPr>
        <w:t>AGENDA</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C78BDD" w14:textId="716D330F" w:rsidR="009B127A" w:rsidRDefault="009B127A" w:rsidP="006B3F58">
      <w:pPr>
        <w:pStyle w:val="NormalWeb"/>
        <w:numPr>
          <w:ilvl w:val="0"/>
          <w:numId w:val="1"/>
        </w:numPr>
        <w:shd w:val="clear" w:color="auto" w:fill="FFFFFF"/>
        <w:rPr>
          <w:rFonts w:ascii="TimesNewRomanPS" w:hAnsi="TimesNewRomanPS"/>
          <w:b/>
          <w:bCs/>
        </w:rPr>
      </w:pPr>
      <w:r>
        <w:rPr>
          <w:rFonts w:ascii="TimesNewRomanPS" w:hAnsi="TimesNewRomanPS"/>
          <w:b/>
          <w:bCs/>
        </w:rPr>
        <w:t>Opening Statement- Meeting Operating Procedure</w:t>
      </w:r>
      <w:r w:rsidR="000A64C0">
        <w:rPr>
          <w:rFonts w:ascii="TimesNewRomanPS" w:hAnsi="TimesNewRomanPS"/>
          <w:b/>
          <w:bCs/>
        </w:rPr>
        <w:t>- LDWF</w:t>
      </w:r>
      <w:bookmarkStart w:id="0" w:name="_GoBack"/>
      <w:bookmarkEnd w:id="0"/>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554F7BAB"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Approval of September 3, 2019 Meeting Minutes </w:t>
      </w:r>
    </w:p>
    <w:p w14:paraId="71FBA4DA" w14:textId="7BDC56B6"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the April 22</w:t>
      </w:r>
      <w:r w:rsidR="006B3F58">
        <w:rPr>
          <w:rFonts w:ascii="TimesNewRomanPS" w:hAnsi="TimesNewRomanPS"/>
          <w:b/>
          <w:bCs/>
        </w:rPr>
        <w:t xml:space="preserve">, 2020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29B7E530" w14:textId="345C281C" w:rsidR="006B3F58" w:rsidRPr="009B1CA1" w:rsidRDefault="006B3F58" w:rsidP="006B3F58">
      <w:pPr>
        <w:pStyle w:val="NormalWeb"/>
        <w:numPr>
          <w:ilvl w:val="1"/>
          <w:numId w:val="1"/>
        </w:numPr>
        <w:shd w:val="clear" w:color="auto" w:fill="FFFFFF"/>
        <w:rPr>
          <w:rFonts w:ascii="TimesNewRomanPS" w:hAnsi="TimesNewRomanPS"/>
          <w:sz w:val="22"/>
          <w:szCs w:val="22"/>
        </w:rPr>
      </w:pPr>
      <w:r w:rsidRPr="009B1CA1">
        <w:rPr>
          <w:rFonts w:ascii="TimesNewRomanPSMT" w:hAnsi="TimesNewRomanPSMT"/>
          <w:sz w:val="22"/>
          <w:szCs w:val="22"/>
        </w:rPr>
        <w:t xml:space="preserve">To </w:t>
      </w:r>
      <w:r w:rsidR="000073FE">
        <w:rPr>
          <w:rFonts w:ascii="TimesNewRomanPSMT" w:hAnsi="TimesNewRomanPSMT"/>
          <w:sz w:val="22"/>
          <w:szCs w:val="22"/>
        </w:rPr>
        <w:t xml:space="preserve">Consider </w:t>
      </w:r>
      <w:r w:rsidR="004062A7">
        <w:rPr>
          <w:rFonts w:ascii="TimesNewRomanPSMT" w:hAnsi="TimesNewRomanPSMT"/>
          <w:sz w:val="22"/>
          <w:szCs w:val="22"/>
        </w:rPr>
        <w:t>Funding the Annual MSC Surveillance Audit for the Louisiana Blue Crab Sustainability Certification- LDWF/CTF</w:t>
      </w:r>
    </w:p>
    <w:p w14:paraId="3C29FA41" w14:textId="51149C9A" w:rsidR="006B3F58" w:rsidRPr="004062A7" w:rsidRDefault="004E714B"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Hear </w:t>
      </w:r>
      <w:r w:rsidR="000073FE">
        <w:rPr>
          <w:rFonts w:ascii="TimesNewRomanPSMT" w:hAnsi="TimesNewRomanPSMT"/>
          <w:sz w:val="22"/>
          <w:szCs w:val="22"/>
        </w:rPr>
        <w:t>a Presentation</w:t>
      </w:r>
      <w:r w:rsidR="004062A7">
        <w:rPr>
          <w:rFonts w:ascii="TimesNewRomanPSMT" w:hAnsi="TimesNewRomanPSMT"/>
          <w:sz w:val="22"/>
          <w:szCs w:val="22"/>
        </w:rPr>
        <w:t xml:space="preserve"> on Covid-19 Seafood Safety- Sea Grant</w:t>
      </w:r>
    </w:p>
    <w:p w14:paraId="6B1CFB66" w14:textId="26411D90" w:rsidR="004062A7" w:rsidRPr="009B1CA1" w:rsidRDefault="004062A7" w:rsidP="006B3F5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To Hear a Presentation on Current Industry Issues and Resources Related to Covid-19- Sea Grant-Thomas Hymel</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2C73321" w14:textId="77777777" w:rsidR="00911EA4" w:rsidRPr="00911EA4" w:rsidRDefault="00911EA4" w:rsidP="00911EA4">
      <w:pPr>
        <w:rPr>
          <w:rFonts w:ascii="Times New Roman" w:hAnsi="Times New Roman" w:cs="Times New Roman"/>
          <w:sz w:val="22"/>
          <w:szCs w:val="22"/>
        </w:rPr>
      </w:pPr>
      <w:r w:rsidRPr="00911EA4">
        <w:rPr>
          <w:rFonts w:ascii="Times New Roman" w:hAnsi="Times New Roman" w:cs="Times New Roman"/>
          <w:b/>
          <w:bCs/>
          <w:color w:val="FF0000"/>
          <w:sz w:val="22"/>
          <w:szCs w:val="22"/>
          <w:shd w:val="clear" w:color="auto" w:fill="FFFFFF"/>
        </w:rPr>
        <w:t>NOTE:  This meeting of the Crab Task Force is being conducted by video conference due to the public health emergency declared in response to the threat presented by COVID-19.</w:t>
      </w:r>
    </w:p>
    <w:p w14:paraId="06F9F75F" w14:textId="44E2521B" w:rsidR="00F02031" w:rsidRPr="00F02031" w:rsidRDefault="006B3F58" w:rsidP="006B3F58">
      <w:pPr>
        <w:pStyle w:val="NormalWeb"/>
        <w:shd w:val="clear" w:color="auto" w:fill="FFFFFF"/>
        <w:rPr>
          <w:rFonts w:ascii="TimesNewRomanPSMT" w:hAnsi="TimesNewRomanPSMT"/>
        </w:rPr>
      </w:pPr>
      <w:r>
        <w:rPr>
          <w:rFonts w:ascii="TimesNewRomanPSMT" w:hAnsi="TimesNewRomanPSMT"/>
        </w:rPr>
        <w:t>The meeting will be held in compliance with Louisiana’s Open Meetings Law as defined by Louisiana R.S. 42:11, et seq. The public is invited to attend. To listen in to the m</w:t>
      </w:r>
      <w:r w:rsidR="00911EA4">
        <w:rPr>
          <w:rFonts w:ascii="TimesNewRomanPSMT" w:hAnsi="TimesNewRomanPSMT"/>
        </w:rPr>
        <w:t>eeting via webinar register at:</w:t>
      </w:r>
      <w:r w:rsidR="00F02031">
        <w:rPr>
          <w:rFonts w:ascii="TimesNewRomanPSMT" w:hAnsi="TimesNewRomanPSMT"/>
        </w:rPr>
        <w:t xml:space="preserve"> </w:t>
      </w:r>
      <w:hyperlink r:id="rId5" w:history="1">
        <w:r w:rsidR="00F02031" w:rsidRPr="00A30E6B">
          <w:rPr>
            <w:rStyle w:val="Hyperlink"/>
          </w:rPr>
          <w:t>https://wlf-la.zoom.us/webinar/register/WN_EfuQ9I4IRsqztU-nw5uY3Q</w:t>
        </w:r>
      </w:hyperlink>
    </w:p>
    <w:p w14:paraId="4C3FB5C4" w14:textId="77777777" w:rsidR="006B3F58" w:rsidRDefault="006B3F58" w:rsidP="006B3F58">
      <w:pPr>
        <w:pStyle w:val="NormalWeb"/>
        <w:shd w:val="clear" w:color="auto" w:fill="FFFFFF"/>
      </w:pPr>
      <w:r>
        <w:rPr>
          <w:rFonts w:ascii="TimesNewRomanPSMT" w:hAnsi="TimesNewRomanPSMT"/>
        </w:rPr>
        <w:t xml:space="preserve">The Department of Wildlife and Fisheries is charged with managing and protecting Louisiana's abundant natural resources. For more information, visit us at </w:t>
      </w:r>
      <w:r>
        <w:rPr>
          <w:rFonts w:ascii="TimesNewRomanPSMT" w:hAnsi="TimesNewRomanPSMT"/>
          <w:color w:val="385419"/>
        </w:rPr>
        <w:t>www.wlf.louisiana.gov</w:t>
      </w:r>
      <w:r>
        <w:rPr>
          <w:rFonts w:ascii="TimesNewRomanPSMT" w:hAnsi="TimesNewRomanPSMT"/>
        </w:rPr>
        <w:t xml:space="preserve">, on Facebook at </w:t>
      </w:r>
      <w:r>
        <w:rPr>
          <w:rFonts w:ascii="TimesNewRomanPSMT" w:hAnsi="TimesNewRomanPSMT"/>
          <w:color w:val="385419"/>
        </w:rPr>
        <w:t>www.facebook.com/ldwffb</w:t>
      </w:r>
      <w:proofErr w:type="gramStart"/>
      <w:r>
        <w:rPr>
          <w:rFonts w:ascii="TimesNewRomanPSMT" w:hAnsi="TimesNewRomanPSMT"/>
        </w:rPr>
        <w:t>,</w:t>
      </w:r>
      <w:proofErr w:type="gramEnd"/>
      <w:r>
        <w:rPr>
          <w:rFonts w:ascii="TimesNewRomanPSMT" w:hAnsi="TimesNewRomanPSMT"/>
        </w:rPr>
        <w:br/>
        <w:t xml:space="preserve">or follow us on Twitter @LDWF. </w:t>
      </w:r>
    </w:p>
    <w:p w14:paraId="432CEF67" w14:textId="77777777" w:rsidR="006B3F58" w:rsidRDefault="006B3F58" w:rsidP="006B3F58">
      <w:pPr>
        <w:pStyle w:val="NormalWeb"/>
        <w:shd w:val="clear" w:color="auto" w:fill="FFFFFF"/>
      </w:pPr>
      <w:r>
        <w:rPr>
          <w:rFonts w:ascii="TimesNewRomanPSMT" w:hAnsi="TimesNewRomanPSMT"/>
        </w:rPr>
        <w:t xml:space="preserve">To sign up for LDWF commercial fishing alerts sent as text messages or as emails, visit </w:t>
      </w:r>
      <w:r>
        <w:rPr>
          <w:rFonts w:ascii="TimesNewRomanPSMT" w:hAnsi="TimesNewRomanPSMT"/>
          <w:color w:val="0260BF"/>
        </w:rPr>
        <w:t>http:// www.wlf.louisiana.gov/signup</w:t>
      </w:r>
      <w:r>
        <w:rPr>
          <w:rFonts w:ascii="TimesNewRomanPSMT" w:hAnsi="TimesNewRomanPSMT"/>
        </w:rPr>
        <w:t xml:space="preserve">. For press inquiries please contact Rene </w:t>
      </w:r>
      <w:proofErr w:type="spellStart"/>
      <w:r>
        <w:rPr>
          <w:rFonts w:ascii="TimesNewRomanPSMT" w:hAnsi="TimesNewRomanPSMT"/>
        </w:rPr>
        <w:t>LeBreton</w:t>
      </w:r>
      <w:proofErr w:type="spellEnd"/>
      <w:r>
        <w:rPr>
          <w:rFonts w:ascii="TimesNewRomanPSMT" w:hAnsi="TimesNewRomanPSMT"/>
        </w:rPr>
        <w:t xml:space="preserve">, 504-286-8745 or </w:t>
      </w:r>
      <w:r>
        <w:rPr>
          <w:rFonts w:ascii="TimesNewRomanPSMT" w:hAnsi="TimesNewRomanPSMT"/>
          <w:color w:val="0260BF"/>
        </w:rPr>
        <w:t xml:space="preserve">rlebreton@wlf.la.gov </w:t>
      </w:r>
    </w:p>
    <w:p w14:paraId="2DE91C09" w14:textId="77777777" w:rsidR="006B3F58" w:rsidRDefault="006B3F58" w:rsidP="006B3F58">
      <w:pPr>
        <w:pStyle w:val="NormalWeb"/>
        <w:shd w:val="clear" w:color="auto" w:fill="FFFFFF"/>
      </w:pPr>
      <w:r>
        <w:rPr>
          <w:rFonts w:ascii="TimesNewRomanPSMT" w:hAnsi="TimesNewRomanPSMT"/>
        </w:rPr>
        <w:t xml:space="preserve">The Louisiana Department of Wildlife and Fisheries is committed to accommodating all reasonable special requests regarding access to our meetings. Please direct all sign language interpreting services or other accommodation needs to </w:t>
      </w:r>
      <w:r>
        <w:rPr>
          <w:rFonts w:ascii="TimesNewRomanPSMT" w:hAnsi="TimesNewRomanPSMT"/>
          <w:color w:val="0000E8"/>
        </w:rPr>
        <w:t xml:space="preserve">rlebreton@wlf.la.gov </w:t>
      </w:r>
      <w:r>
        <w:rPr>
          <w:rFonts w:ascii="TimesNewRomanPSMT" w:hAnsi="TimesNewRomanPSMT"/>
        </w:rPr>
        <w:t xml:space="preserve">at least 72 hours prior to the meeting date. </w:t>
      </w:r>
    </w:p>
    <w:p w14:paraId="603A48B6" w14:textId="77777777" w:rsidR="006B3F58" w:rsidRDefault="006B3F58"/>
    <w:sectPr w:rsidR="006B3F58"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A64C0"/>
    <w:rsid w:val="00110BB6"/>
    <w:rsid w:val="003D67B0"/>
    <w:rsid w:val="004062A7"/>
    <w:rsid w:val="004E714B"/>
    <w:rsid w:val="005307AB"/>
    <w:rsid w:val="006A2E45"/>
    <w:rsid w:val="006B3F58"/>
    <w:rsid w:val="006F09B5"/>
    <w:rsid w:val="00911EA4"/>
    <w:rsid w:val="00966011"/>
    <w:rsid w:val="009B127A"/>
    <w:rsid w:val="009B1CA1"/>
    <w:rsid w:val="00F0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EfuQ9I4IRsqztU-nw5uY3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2020-04-15T22:29:00Z</dcterms:created>
  <dcterms:modified xsi:type="dcterms:W3CDTF">2020-04-16T14:51:00Z</dcterms:modified>
</cp:coreProperties>
</file>